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ind w:right="-357" w:rightChars="-17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保卫处</w:t>
      </w:r>
      <w:r>
        <w:rPr>
          <w:rFonts w:hint="eastAsia" w:ascii="方正小标宋_GBK" w:eastAsia="方正小标宋_GBK"/>
          <w:sz w:val="44"/>
          <w:szCs w:val="44"/>
        </w:rPr>
        <w:t>领导班子</w:t>
      </w:r>
      <w:bookmarkStart w:id="0" w:name="_GoBack"/>
      <w:bookmarkEnd w:id="0"/>
      <w:r>
        <w:rPr>
          <w:rFonts w:hint="eastAsia" w:ascii="方正小标宋_GBK" w:eastAsia="方正小标宋_GBK"/>
          <w:sz w:val="44"/>
          <w:szCs w:val="44"/>
        </w:rPr>
        <w:t>和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班子成员</w:t>
      </w:r>
      <w:r>
        <w:rPr>
          <w:rFonts w:hint="eastAsia" w:ascii="方正小标宋_GBK" w:eastAsia="方正小标宋_GBK"/>
          <w:sz w:val="44"/>
          <w:szCs w:val="44"/>
        </w:rPr>
        <w:t>民主生活会征求意见表</w:t>
      </w:r>
    </w:p>
    <w:p>
      <w:pPr>
        <w:spacing w:line="760" w:lineRule="exact"/>
        <w:ind w:left="-424" w:leftChars="-202" w:right="-357" w:rightChars="-170" w:firstLine="269" w:firstLineChars="96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单位：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                                  </w:t>
      </w:r>
      <w:r>
        <w:rPr>
          <w:rFonts w:hint="eastAsia" w:ascii="仿宋_GB2312" w:eastAsia="仿宋_GB2312"/>
          <w:sz w:val="28"/>
          <w:szCs w:val="28"/>
        </w:rPr>
        <w:t xml:space="preserve">        填表时间：201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日</w:t>
      </w:r>
    </w:p>
    <w:tbl>
      <w:tblPr>
        <w:tblStyle w:val="11"/>
        <w:tblW w:w="1502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9"/>
        <w:gridCol w:w="864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379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分类</w:t>
            </w:r>
          </w:p>
        </w:tc>
        <w:tc>
          <w:tcPr>
            <w:tcW w:w="8647" w:type="dxa"/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意见或建议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6379" w:type="dxa"/>
            <w:vAlign w:val="center"/>
          </w:tcPr>
          <w:p>
            <w:pPr>
              <w:shd w:val="clear" w:color="auto" w:fill="FFFFFF"/>
              <w:spacing w:line="320" w:lineRule="exact"/>
              <w:ind w:firstLine="482" w:firstLineChars="200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CN"/>
              </w:rPr>
              <w:t>主要征求理想信念方面的意见：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重点查找是否存在信仰信念模糊动摇、精神空虚迷茫，在大是大非面前没有立场、没有态度等问题。</w:t>
            </w:r>
          </w:p>
        </w:tc>
        <w:tc>
          <w:tcPr>
            <w:tcW w:w="8647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6379" w:type="dxa"/>
            <w:vAlign w:val="center"/>
          </w:tcPr>
          <w:p>
            <w:pPr>
              <w:shd w:val="clear" w:color="auto" w:fill="FFFFFF"/>
              <w:spacing w:line="320" w:lineRule="exact"/>
              <w:ind w:firstLine="482" w:firstLineChars="200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CN"/>
              </w:rPr>
              <w:t>主要征求政治纪律和政治规矩方面的意见：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重点查找是否存在重大问题上不同党中央保持一致，对党不忠诚、不老实，做“两面人”，独断专行，搞任人唯亲、团团伙伙、拉帮结派等问题。</w:t>
            </w:r>
          </w:p>
        </w:tc>
        <w:tc>
          <w:tcPr>
            <w:tcW w:w="8647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379" w:type="dxa"/>
            <w:vAlign w:val="center"/>
          </w:tcPr>
          <w:p>
            <w:pPr>
              <w:shd w:val="clear" w:color="auto" w:fill="FFFFFF"/>
              <w:spacing w:line="320" w:lineRule="exact"/>
              <w:ind w:firstLine="482" w:firstLineChars="200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主要征求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CN"/>
              </w:rPr>
              <w:t>作风方面的意见：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重点查找是否存在脱离实际、脱离校卫队，弄虚作假，违反中央八项规定精神，“四风”变相反弹回潮，不注重家庭、家教、家风等问题。</w:t>
            </w:r>
          </w:p>
        </w:tc>
        <w:tc>
          <w:tcPr>
            <w:tcW w:w="8647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6379" w:type="dxa"/>
            <w:vAlign w:val="center"/>
          </w:tcPr>
          <w:p>
            <w:pPr>
              <w:shd w:val="clear" w:color="auto" w:fill="FFFFFF"/>
              <w:spacing w:line="320" w:lineRule="exact"/>
              <w:ind w:firstLine="482" w:firstLineChars="200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主要征求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CN"/>
              </w:rPr>
              <w:t>担当作为方面的意见：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重点查找是否存在安于现状、不思进取，庸懒无为，消极应付、推诱扯皮等问题。</w:t>
            </w:r>
          </w:p>
        </w:tc>
        <w:tc>
          <w:tcPr>
            <w:tcW w:w="8647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6379" w:type="dxa"/>
            <w:vAlign w:val="center"/>
          </w:tcPr>
          <w:p>
            <w:pPr>
              <w:shd w:val="clear" w:color="auto" w:fill="FFFFFF"/>
              <w:spacing w:line="320" w:lineRule="exact"/>
              <w:ind w:firstLine="482" w:firstLineChars="200"/>
              <w:rPr>
                <w:rFonts w:ascii="仿宋_GB2312" w:hAnsi="仿宋_GB2312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主要征求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CN"/>
              </w:rPr>
              <w:t>组织生活方面的意见：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重点查找是否存在不主动参加党的组织生活，不按规定自觉交纳党费，不按规定报告个人有关事项等问题。</w:t>
            </w:r>
          </w:p>
        </w:tc>
        <w:tc>
          <w:tcPr>
            <w:tcW w:w="8647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379" w:type="dxa"/>
            <w:vAlign w:val="center"/>
          </w:tcPr>
          <w:p>
            <w:pPr>
              <w:shd w:val="clear" w:color="auto" w:fill="FFFFFF"/>
              <w:spacing w:line="320" w:lineRule="exact"/>
              <w:ind w:firstLine="482" w:firstLineChars="2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CN"/>
              </w:rPr>
              <w:t>主要征求落实全面从严治党责任方面的意见：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zh-CN"/>
              </w:rPr>
              <w:t>重点查找是否存在全面从严治党主体责任和监督责任缺失缺位，主要负责同志的第一责任人责任和班子成员“一岗双责”落实不到位，执纪不严、违纪不究，管党治党宽松软等问题。</w:t>
            </w:r>
          </w:p>
        </w:tc>
        <w:tc>
          <w:tcPr>
            <w:tcW w:w="8647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6379" w:type="dxa"/>
            <w:vAlign w:val="center"/>
          </w:tcPr>
          <w:p>
            <w:pPr>
              <w:shd w:val="clear" w:color="auto" w:fill="FFFFFF"/>
              <w:spacing w:line="320" w:lineRule="exact"/>
              <w:ind w:firstLine="482" w:firstLineChars="200"/>
              <w:rPr>
                <w:rFonts w:ascii="仿宋_GB2312" w:hAnsi="仿宋_GB2312" w:eastAsia="仿宋_GB2312" w:cs="仿宋_GB2312"/>
                <w:b/>
                <w:sz w:val="24"/>
                <w:szCs w:val="24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zh-CN"/>
              </w:rPr>
              <w:t>其他方面的意见建议。</w:t>
            </w:r>
          </w:p>
        </w:tc>
        <w:tc>
          <w:tcPr>
            <w:tcW w:w="8647" w:type="dxa"/>
            <w:vAlign w:val="center"/>
          </w:tcPr>
          <w:p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（内容填写不下可加页，此表可复印）</w:t>
      </w:r>
    </w:p>
    <w:sectPr>
      <w:pgSz w:w="16838" w:h="11906" w:orient="landscape"/>
      <w:pgMar w:top="1134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Segoe U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E8"/>
    <w:rsid w:val="000C17BB"/>
    <w:rsid w:val="00BE0A41"/>
    <w:rsid w:val="00D23AFB"/>
    <w:rsid w:val="00D33AE8"/>
    <w:rsid w:val="00EF3CEA"/>
    <w:rsid w:val="00F83089"/>
    <w:rsid w:val="0A9F2C41"/>
    <w:rsid w:val="266507BA"/>
    <w:rsid w:val="4D31645B"/>
    <w:rsid w:val="5EC85772"/>
    <w:rsid w:val="74937B6E"/>
    <w:rsid w:val="7B38361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72" w:afterAutospacing="0"/>
      <w:ind w:left="0" w:right="0" w:firstLine="42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unhideWhenUsed/>
    <w:qFormat/>
    <w:uiPriority w:val="99"/>
    <w:rPr>
      <w:color w:val="000000"/>
      <w:u w:val="none"/>
    </w:rPr>
  </w:style>
  <w:style w:type="character" w:styleId="8">
    <w:name w:val="Hyperlink"/>
    <w:basedOn w:val="5"/>
    <w:unhideWhenUsed/>
    <w:qFormat/>
    <w:uiPriority w:val="99"/>
    <w:rPr>
      <w:color w:val="000000"/>
      <w:u w:val="none"/>
    </w:rPr>
  </w:style>
  <w:style w:type="character" w:styleId="9">
    <w:name w:val="HTML Cite"/>
    <w:basedOn w:val="5"/>
    <w:unhideWhenUsed/>
    <w:qFormat/>
    <w:uiPriority w:val="99"/>
    <w:rPr>
      <w:color w:val="989898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14">
    <w:name w:val="no_indent"/>
    <w:basedOn w:val="1"/>
    <w:qFormat/>
    <w:uiPriority w:val="0"/>
    <w:pPr>
      <w:ind w:firstLine="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465</Characters>
  <Lines>3</Lines>
  <Paragraphs>1</Paragraphs>
  <ScaleCrop>false</ScaleCrop>
  <LinksUpToDate>false</LinksUpToDate>
  <CharactersWithSpaces>545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2016-12-28T06:41:00Z</dcterms:created>
  <dc:creator>白亚娟</dc:creator>
  <cp:lastModifiedBy>Administrator</cp:lastModifiedBy>
  <cp:lastPrinted>2017-01-05T00:50:00Z</cp:lastPrinted>
  <dcterms:modified xsi:type="dcterms:W3CDTF">2017-01-05T03:37:54Z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